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10" w:rsidRDefault="00EE0FA2" w:rsidP="00EE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FA2">
        <w:rPr>
          <w:rFonts w:ascii="Times New Roman" w:hAnsi="Times New Roman" w:cs="Times New Roman"/>
          <w:b/>
          <w:sz w:val="24"/>
          <w:szCs w:val="24"/>
        </w:rPr>
        <w:t>INSCRIÇÃO EM MINICURSO</w:t>
      </w:r>
    </w:p>
    <w:p w:rsidR="003C43FC" w:rsidRDefault="003C43FC" w:rsidP="00EE0F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FA2" w:rsidRDefault="00EE0FA2" w:rsidP="00EE0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</w:t>
      </w:r>
    </w:p>
    <w:p w:rsidR="003C43FC" w:rsidRDefault="003C43FC" w:rsidP="00EE0F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FA2" w:rsidRDefault="00EE0FA2" w:rsidP="00EE0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477E70">
        <w:rPr>
          <w:rFonts w:ascii="Times New Roman" w:hAnsi="Times New Roman" w:cs="Times New Roman"/>
          <w:b/>
          <w:sz w:val="24"/>
          <w:szCs w:val="24"/>
        </w:rPr>
        <w:t>(s)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0FA2" w:rsidRDefault="00EE0FA2" w:rsidP="00EE0F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8A2" w:rsidRDefault="00EE0FA2" w:rsidP="00EE0F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Faça um X no(s) minicurso</w:t>
      </w:r>
      <w:r w:rsidR="003C43F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C43F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em que deseja se inscrever</w:t>
      </w:r>
      <w:r w:rsidR="00094318">
        <w:rPr>
          <w:rFonts w:ascii="Times New Roman" w:hAnsi="Times New Roman" w:cs="Times New Roman"/>
          <w:b/>
          <w:sz w:val="24"/>
          <w:szCs w:val="24"/>
        </w:rPr>
        <w:t xml:space="preserve"> (somente </w:t>
      </w:r>
      <w:r w:rsidR="00094318" w:rsidRPr="00094318">
        <w:rPr>
          <w:rFonts w:ascii="Times New Roman" w:hAnsi="Times New Roman" w:cs="Times New Roman"/>
          <w:b/>
          <w:sz w:val="24"/>
          <w:szCs w:val="24"/>
          <w:u w:val="single"/>
        </w:rPr>
        <w:t>1 pela manhã e 1 pela tarde</w:t>
      </w:r>
      <w:r w:rsidR="0009431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14283" w:type="dxa"/>
        <w:tblLook w:val="04A0"/>
      </w:tblPr>
      <w:tblGrid>
        <w:gridCol w:w="425"/>
        <w:gridCol w:w="26"/>
        <w:gridCol w:w="8021"/>
        <w:gridCol w:w="4795"/>
        <w:gridCol w:w="1016"/>
      </w:tblGrid>
      <w:tr w:rsidR="003B58A2" w:rsidTr="003B58A2">
        <w:trPr>
          <w:gridBefore w:val="2"/>
          <w:wBefore w:w="451" w:type="dxa"/>
        </w:trPr>
        <w:tc>
          <w:tcPr>
            <w:tcW w:w="8021" w:type="dxa"/>
          </w:tcPr>
          <w:p w:rsidR="003B58A2" w:rsidRDefault="003B58A2" w:rsidP="003B58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4795" w:type="dxa"/>
          </w:tcPr>
          <w:p w:rsidR="003B58A2" w:rsidRDefault="003B58A2" w:rsidP="00EE0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Apresentador</w:t>
            </w:r>
          </w:p>
        </w:tc>
        <w:tc>
          <w:tcPr>
            <w:tcW w:w="1016" w:type="dxa"/>
          </w:tcPr>
          <w:p w:rsidR="003B58A2" w:rsidRDefault="003B58A2" w:rsidP="00EE0F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</w:tr>
      <w:tr w:rsidR="003B58A2" w:rsidTr="003B58A2">
        <w:trPr>
          <w:trHeight w:val="454"/>
        </w:trPr>
        <w:tc>
          <w:tcPr>
            <w:tcW w:w="425" w:type="dxa"/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 xml:space="preserve">Técnicas Modernas de </w:t>
            </w:r>
            <w:proofErr w:type="spellStart"/>
            <w:r w:rsidRPr="003603D5">
              <w:rPr>
                <w:rFonts w:ascii="Times New Roman" w:hAnsi="Times New Roman" w:cs="Times New Roman"/>
              </w:rPr>
              <w:t>Geoposicionamento</w:t>
            </w:r>
            <w:proofErr w:type="spellEnd"/>
            <w:r w:rsidRPr="003603D5">
              <w:rPr>
                <w:rFonts w:ascii="Times New Roman" w:hAnsi="Times New Roman" w:cs="Times New Roman"/>
              </w:rPr>
              <w:t xml:space="preserve"> Global por Satélite - Princípios e Aplicações</w:t>
            </w:r>
          </w:p>
        </w:tc>
        <w:tc>
          <w:tcPr>
            <w:tcW w:w="4795" w:type="dxa"/>
            <w:vAlign w:val="center"/>
          </w:tcPr>
          <w:p w:rsidR="003B58A2" w:rsidRPr="003603D5" w:rsidRDefault="003B58A2" w:rsidP="003B58A2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Cynthia Cristina Martins Junqueira, UNICAMP</w:t>
            </w:r>
          </w:p>
        </w:tc>
        <w:tc>
          <w:tcPr>
            <w:tcW w:w="1016" w:type="dxa"/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318">
              <w:rPr>
                <w:rFonts w:ascii="Times New Roman" w:hAnsi="Times New Roman" w:cs="Times New Roman"/>
                <w:color w:val="FF0000"/>
              </w:rPr>
              <w:t>Manhã</w:t>
            </w:r>
          </w:p>
        </w:tc>
      </w:tr>
      <w:tr w:rsidR="003B58A2" w:rsidTr="003B58A2">
        <w:trPr>
          <w:trHeight w:val="454"/>
        </w:trPr>
        <w:tc>
          <w:tcPr>
            <w:tcW w:w="425" w:type="dxa"/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vAlign w:val="center"/>
          </w:tcPr>
          <w:p w:rsidR="003B58A2" w:rsidRPr="003603D5" w:rsidRDefault="003B58A2" w:rsidP="00A161D0">
            <w:pPr>
              <w:pStyle w:val="PargrafodaLista"/>
              <w:ind w:hanging="720"/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Análise e Projeto de Superfícies Seletivas em Frequência</w:t>
            </w:r>
          </w:p>
        </w:tc>
        <w:tc>
          <w:tcPr>
            <w:tcW w:w="4795" w:type="dxa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Antonio Luiz Pereira de Siqueira Campos, UFRN</w:t>
            </w:r>
          </w:p>
        </w:tc>
        <w:tc>
          <w:tcPr>
            <w:tcW w:w="1016" w:type="dxa"/>
            <w:vAlign w:val="center"/>
          </w:tcPr>
          <w:p w:rsidR="003B58A2" w:rsidRPr="00094318" w:rsidRDefault="003B58A2" w:rsidP="003B58A2">
            <w:pPr>
              <w:ind w:left="708" w:hanging="650"/>
              <w:rPr>
                <w:rFonts w:ascii="Times New Roman" w:hAnsi="Times New Roman" w:cs="Times New Roman"/>
                <w:color w:val="FF0000"/>
              </w:rPr>
            </w:pPr>
            <w:r w:rsidRPr="00094318">
              <w:rPr>
                <w:rFonts w:ascii="Times New Roman" w:hAnsi="Times New Roman" w:cs="Times New Roman"/>
                <w:color w:val="FF0000"/>
              </w:rPr>
              <w:t>Manhã</w:t>
            </w:r>
          </w:p>
        </w:tc>
      </w:tr>
      <w:tr w:rsidR="003B58A2" w:rsidTr="00094318">
        <w:trPr>
          <w:trHeight w:val="454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Regulação Internacional do Espectro de Radiofrequências</w:t>
            </w:r>
          </w:p>
        </w:tc>
        <w:tc>
          <w:tcPr>
            <w:tcW w:w="4795" w:type="dxa"/>
            <w:tcBorders>
              <w:bottom w:val="single" w:sz="4" w:space="0" w:color="000000" w:themeColor="text1"/>
            </w:tcBorders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 xml:space="preserve">Tarcísio Aurélio </w:t>
            </w:r>
            <w:proofErr w:type="spellStart"/>
            <w:r w:rsidRPr="003603D5">
              <w:rPr>
                <w:rFonts w:ascii="Times New Roman" w:hAnsi="Times New Roman" w:cs="Times New Roman"/>
              </w:rPr>
              <w:t>Bakaus</w:t>
            </w:r>
            <w:proofErr w:type="spellEnd"/>
            <w:r w:rsidRPr="003603D5">
              <w:rPr>
                <w:rFonts w:ascii="Times New Roman" w:hAnsi="Times New Roman" w:cs="Times New Roman"/>
              </w:rPr>
              <w:t>, ANATEL</w:t>
            </w:r>
          </w:p>
        </w:tc>
        <w:tc>
          <w:tcPr>
            <w:tcW w:w="1016" w:type="dxa"/>
            <w:tcBorders>
              <w:bottom w:val="single" w:sz="4" w:space="0" w:color="000000" w:themeColor="text1"/>
            </w:tcBorders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318">
              <w:rPr>
                <w:rFonts w:ascii="Times New Roman" w:hAnsi="Times New Roman" w:cs="Times New Roman"/>
                <w:color w:val="FF0000"/>
              </w:rPr>
              <w:t>Manhã</w:t>
            </w:r>
          </w:p>
        </w:tc>
      </w:tr>
      <w:tr w:rsidR="003B58A2" w:rsidTr="00094318">
        <w:trPr>
          <w:trHeight w:val="454"/>
        </w:trPr>
        <w:tc>
          <w:tcPr>
            <w:tcW w:w="425" w:type="dxa"/>
            <w:tcBorders>
              <w:bottom w:val="single" w:sz="12" w:space="0" w:color="C00000"/>
            </w:tcBorders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tcBorders>
              <w:bottom w:val="single" w:sz="12" w:space="0" w:color="C00000"/>
            </w:tcBorders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Redes Ópticas Quânticas</w:t>
            </w:r>
          </w:p>
        </w:tc>
        <w:tc>
          <w:tcPr>
            <w:tcW w:w="4795" w:type="dxa"/>
            <w:tcBorders>
              <w:bottom w:val="single" w:sz="12" w:space="0" w:color="C00000"/>
            </w:tcBorders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 xml:space="preserve">Guilherme </w:t>
            </w:r>
            <w:proofErr w:type="spellStart"/>
            <w:r w:rsidRPr="003603D5">
              <w:rPr>
                <w:rFonts w:ascii="Times New Roman" w:hAnsi="Times New Roman" w:cs="Times New Roman"/>
              </w:rPr>
              <w:t>Penello</w:t>
            </w:r>
            <w:proofErr w:type="spellEnd"/>
            <w:r w:rsidRPr="003603D5">
              <w:rPr>
                <w:rFonts w:ascii="Times New Roman" w:hAnsi="Times New Roman" w:cs="Times New Roman"/>
              </w:rPr>
              <w:t xml:space="preserve"> Temporão, </w:t>
            </w:r>
            <w:proofErr w:type="spellStart"/>
            <w:r w:rsidRPr="003603D5">
              <w:rPr>
                <w:rFonts w:ascii="Times New Roman" w:hAnsi="Times New Roman" w:cs="Times New Roman"/>
              </w:rPr>
              <w:t>PUC-Rio</w:t>
            </w:r>
            <w:proofErr w:type="spellEnd"/>
          </w:p>
        </w:tc>
        <w:tc>
          <w:tcPr>
            <w:tcW w:w="1016" w:type="dxa"/>
            <w:tcBorders>
              <w:bottom w:val="single" w:sz="12" w:space="0" w:color="C00000"/>
            </w:tcBorders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4318">
              <w:rPr>
                <w:rFonts w:ascii="Times New Roman" w:hAnsi="Times New Roman" w:cs="Times New Roman"/>
                <w:color w:val="FF0000"/>
              </w:rPr>
              <w:t>Manhã</w:t>
            </w:r>
          </w:p>
        </w:tc>
      </w:tr>
      <w:tr w:rsidR="003B58A2" w:rsidTr="00094318">
        <w:trPr>
          <w:trHeight w:val="454"/>
        </w:trPr>
        <w:tc>
          <w:tcPr>
            <w:tcW w:w="425" w:type="dxa"/>
            <w:tcBorders>
              <w:top w:val="single" w:sz="12" w:space="0" w:color="C00000"/>
            </w:tcBorders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tcBorders>
              <w:top w:val="single" w:sz="12" w:space="0" w:color="C00000"/>
            </w:tcBorders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proofErr w:type="spellStart"/>
            <w:r w:rsidRPr="003603D5">
              <w:rPr>
                <w:rFonts w:ascii="Times New Roman" w:hAnsi="Times New Roman" w:cs="Times New Roman"/>
                <w:i/>
              </w:rPr>
              <w:t>LowNoiseAmplifier</w:t>
            </w:r>
            <w:proofErr w:type="spellEnd"/>
            <w:r w:rsidRPr="003603D5">
              <w:rPr>
                <w:rFonts w:ascii="Times New Roman" w:hAnsi="Times New Roman" w:cs="Times New Roman"/>
                <w:i/>
              </w:rPr>
              <w:t xml:space="preserve"> Design</w:t>
            </w:r>
          </w:p>
        </w:tc>
        <w:tc>
          <w:tcPr>
            <w:tcW w:w="4795" w:type="dxa"/>
            <w:tcBorders>
              <w:top w:val="single" w:sz="12" w:space="0" w:color="C00000"/>
            </w:tcBorders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proofErr w:type="spellStart"/>
            <w:r w:rsidRPr="003603D5">
              <w:rPr>
                <w:rFonts w:ascii="Times New Roman" w:hAnsi="Times New Roman" w:cs="Times New Roman"/>
              </w:rPr>
              <w:t>Anura</w:t>
            </w:r>
            <w:r w:rsidR="00094318">
              <w:rPr>
                <w:rFonts w:ascii="Times New Roman" w:hAnsi="Times New Roman" w:cs="Times New Roman"/>
              </w:rPr>
              <w:t>g</w:t>
            </w:r>
            <w:proofErr w:type="spellEnd"/>
            <w:r w:rsidR="000943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3D5">
              <w:rPr>
                <w:rFonts w:ascii="Times New Roman" w:hAnsi="Times New Roman" w:cs="Times New Roman"/>
              </w:rPr>
              <w:t>Bhargava</w:t>
            </w:r>
            <w:proofErr w:type="spellEnd"/>
            <w:r w:rsidRPr="003603D5">
              <w:rPr>
                <w:rFonts w:ascii="Times New Roman" w:hAnsi="Times New Roman" w:cs="Times New Roman"/>
              </w:rPr>
              <w:t xml:space="preserve">, </w:t>
            </w:r>
            <w:r w:rsidRPr="003603D5">
              <w:rPr>
                <w:rFonts w:ascii="Times New Roman" w:hAnsi="Times New Roman" w:cs="Times New Roman"/>
                <w:i/>
              </w:rPr>
              <w:t>KEYSIGHT</w:t>
            </w:r>
          </w:p>
        </w:tc>
        <w:tc>
          <w:tcPr>
            <w:tcW w:w="1016" w:type="dxa"/>
            <w:tcBorders>
              <w:top w:val="single" w:sz="12" w:space="0" w:color="C00000"/>
            </w:tcBorders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4318">
              <w:rPr>
                <w:rFonts w:ascii="Times New Roman" w:hAnsi="Times New Roman" w:cs="Times New Roman"/>
                <w:b/>
                <w:color w:val="0070C0"/>
              </w:rPr>
              <w:t>Tarde</w:t>
            </w:r>
          </w:p>
        </w:tc>
      </w:tr>
      <w:tr w:rsidR="003B58A2" w:rsidTr="003B58A2">
        <w:trPr>
          <w:trHeight w:val="454"/>
        </w:trPr>
        <w:tc>
          <w:tcPr>
            <w:tcW w:w="425" w:type="dxa"/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Conceitos e Aplicações de Aprendizado de Máquina no Projeto de Dispositivos Óticos</w:t>
            </w:r>
          </w:p>
        </w:tc>
        <w:tc>
          <w:tcPr>
            <w:tcW w:w="4795" w:type="dxa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Carlos Henrique da Silva Santos, IFSP</w:t>
            </w:r>
          </w:p>
        </w:tc>
        <w:tc>
          <w:tcPr>
            <w:tcW w:w="1016" w:type="dxa"/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4318">
              <w:rPr>
                <w:rFonts w:ascii="Times New Roman" w:hAnsi="Times New Roman" w:cs="Times New Roman"/>
                <w:b/>
                <w:color w:val="0070C0"/>
              </w:rPr>
              <w:t>Tarde</w:t>
            </w:r>
          </w:p>
        </w:tc>
      </w:tr>
      <w:tr w:rsidR="003B58A2" w:rsidTr="003B58A2">
        <w:trPr>
          <w:trHeight w:val="454"/>
        </w:trPr>
        <w:tc>
          <w:tcPr>
            <w:tcW w:w="425" w:type="dxa"/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  <w:lang w:val="en-US"/>
              </w:rPr>
            </w:pPr>
            <w:r w:rsidRPr="003603D5">
              <w:rPr>
                <w:rFonts w:ascii="Times New Roman" w:hAnsi="Times New Roman" w:cs="Times New Roman"/>
                <w:i/>
                <w:lang w:val="en-US"/>
              </w:rPr>
              <w:t>Polymeric and Silica Fiber Optic Sensors - Theory and Applications</w:t>
            </w:r>
          </w:p>
        </w:tc>
        <w:tc>
          <w:tcPr>
            <w:tcW w:w="4795" w:type="dxa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Marcelo Martins Werneck, UFRJ</w:t>
            </w:r>
          </w:p>
        </w:tc>
        <w:tc>
          <w:tcPr>
            <w:tcW w:w="1016" w:type="dxa"/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4318">
              <w:rPr>
                <w:rFonts w:ascii="Times New Roman" w:hAnsi="Times New Roman" w:cs="Times New Roman"/>
                <w:b/>
                <w:color w:val="0070C0"/>
              </w:rPr>
              <w:t>Tarde</w:t>
            </w:r>
          </w:p>
        </w:tc>
      </w:tr>
      <w:tr w:rsidR="003B58A2" w:rsidTr="003B58A2">
        <w:trPr>
          <w:trHeight w:val="454"/>
        </w:trPr>
        <w:tc>
          <w:tcPr>
            <w:tcW w:w="425" w:type="dxa"/>
          </w:tcPr>
          <w:p w:rsidR="003B58A2" w:rsidRDefault="003B58A2" w:rsidP="00A16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vAlign w:val="center"/>
          </w:tcPr>
          <w:p w:rsidR="003B58A2" w:rsidRPr="003603D5" w:rsidRDefault="003B58A2" w:rsidP="00A161D0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Desafios nos Testes e Medições dos Sistemas 5G na Faixa de Frequência FR2</w:t>
            </w:r>
          </w:p>
        </w:tc>
        <w:tc>
          <w:tcPr>
            <w:tcW w:w="4795" w:type="dxa"/>
            <w:vAlign w:val="center"/>
          </w:tcPr>
          <w:p w:rsidR="003B58A2" w:rsidRPr="00983A8E" w:rsidRDefault="003B58A2" w:rsidP="00094318">
            <w:pPr>
              <w:rPr>
                <w:rFonts w:ascii="Times New Roman" w:hAnsi="Times New Roman" w:cs="Times New Roman"/>
              </w:rPr>
            </w:pPr>
            <w:r w:rsidRPr="003603D5">
              <w:rPr>
                <w:rFonts w:ascii="Times New Roman" w:hAnsi="Times New Roman" w:cs="Times New Roman"/>
              </w:rPr>
              <w:t>Andreia Ap</w:t>
            </w:r>
            <w:r>
              <w:rPr>
                <w:rFonts w:ascii="Times New Roman" w:hAnsi="Times New Roman" w:cs="Times New Roman"/>
              </w:rPr>
              <w:t>arecida</w:t>
            </w:r>
            <w:r w:rsidR="00094318">
              <w:rPr>
                <w:rFonts w:ascii="Times New Roman" w:hAnsi="Times New Roman" w:cs="Times New Roman"/>
              </w:rPr>
              <w:t xml:space="preserve"> de Castro Alves, </w:t>
            </w:r>
            <w:r w:rsidR="00094318">
              <w:t>​</w:t>
            </w:r>
            <w:proofErr w:type="spellStart"/>
            <w:r w:rsidR="00094318" w:rsidRPr="00094318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="00094318">
              <w:rPr>
                <w:rFonts w:ascii="Times New Roman" w:hAnsi="Times New Roman" w:cs="Times New Roman"/>
                <w:i/>
                <w:sz w:val="20"/>
                <w:szCs w:val="20"/>
              </w:rPr>
              <w:t>OHDE&amp;SCHWARZ</w:t>
            </w:r>
            <w:proofErr w:type="spellEnd"/>
            <w:r w:rsidR="00094318" w:rsidRPr="00094318">
              <w:rPr>
                <w:rFonts w:ascii="Times New Roman" w:hAnsi="Times New Roman" w:cs="Times New Roman"/>
                <w:i/>
                <w:sz w:val="20"/>
                <w:szCs w:val="20"/>
              </w:rPr>
              <w:t>​</w:t>
            </w:r>
            <w:r w:rsidR="000943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:rsidR="003B58A2" w:rsidRPr="00094318" w:rsidRDefault="003B58A2" w:rsidP="003B58A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094318">
              <w:rPr>
                <w:rFonts w:ascii="Times New Roman" w:hAnsi="Times New Roman" w:cs="Times New Roman"/>
                <w:b/>
                <w:color w:val="0070C0"/>
              </w:rPr>
              <w:t>Tarde</w:t>
            </w:r>
          </w:p>
        </w:tc>
      </w:tr>
    </w:tbl>
    <w:p w:rsidR="00EE0FA2" w:rsidRDefault="00EE0FA2" w:rsidP="003B58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024" w:rsidRPr="00417024" w:rsidRDefault="00417024" w:rsidP="0041702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Após preenchimento, enviar esta fi</w:t>
      </w:r>
      <w:bookmarkStart w:id="0" w:name="_GoBack"/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 para </w:t>
      </w:r>
      <w:r w:rsidRPr="00B740C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coordenacao@momag2020.sbmo.org.br</w:t>
      </w:r>
      <w:r>
        <w:rPr>
          <w:rFonts w:ascii="Arial" w:hAnsi="Arial" w:cs="Arial"/>
          <w:b/>
          <w:bCs/>
          <w:color w:val="6EC1E4"/>
        </w:rPr>
        <w:t> </w:t>
      </w:r>
    </w:p>
    <w:sectPr w:rsidR="00417024" w:rsidRPr="00417024" w:rsidSect="00477E7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E0FA2"/>
    <w:rsid w:val="00094318"/>
    <w:rsid w:val="00397F2B"/>
    <w:rsid w:val="003B58A2"/>
    <w:rsid w:val="003C43FC"/>
    <w:rsid w:val="00417024"/>
    <w:rsid w:val="00477E70"/>
    <w:rsid w:val="00663E10"/>
    <w:rsid w:val="00983A8E"/>
    <w:rsid w:val="00B740C7"/>
    <w:rsid w:val="00BF7852"/>
    <w:rsid w:val="00EE0FA2"/>
    <w:rsid w:val="00FA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77E70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77E70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</dc:creator>
  <cp:lastModifiedBy>Leni</cp:lastModifiedBy>
  <cp:revision>5</cp:revision>
  <cp:lastPrinted>2020-10-17T12:43:00Z</cp:lastPrinted>
  <dcterms:created xsi:type="dcterms:W3CDTF">2020-10-17T12:41:00Z</dcterms:created>
  <dcterms:modified xsi:type="dcterms:W3CDTF">2020-10-27T19:05:00Z</dcterms:modified>
</cp:coreProperties>
</file>